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FCD6" w14:textId="36BEDE3D" w:rsidR="00492744" w:rsidRPr="00C34569" w:rsidRDefault="005E5DAE">
      <w:pPr>
        <w:rPr>
          <w:sz w:val="24"/>
          <w:szCs w:val="24"/>
          <w:u w:val="single"/>
        </w:rPr>
      </w:pPr>
      <w:r w:rsidRPr="00C34569">
        <w:rPr>
          <w:sz w:val="24"/>
          <w:szCs w:val="24"/>
          <w:u w:val="single"/>
        </w:rPr>
        <w:t xml:space="preserve">Minutes of </w:t>
      </w:r>
      <w:r w:rsidR="00571B90">
        <w:rPr>
          <w:sz w:val="24"/>
          <w:szCs w:val="24"/>
          <w:u w:val="single"/>
        </w:rPr>
        <w:t>Senior</w:t>
      </w:r>
      <w:r w:rsidRPr="00C34569">
        <w:rPr>
          <w:sz w:val="24"/>
          <w:szCs w:val="24"/>
          <w:u w:val="single"/>
        </w:rPr>
        <w:t xml:space="preserve"> meeting </w:t>
      </w:r>
      <w:r w:rsidR="00571B90">
        <w:rPr>
          <w:sz w:val="24"/>
          <w:szCs w:val="24"/>
          <w:u w:val="single"/>
        </w:rPr>
        <w:t>Wed</w:t>
      </w:r>
      <w:r w:rsidR="00492744" w:rsidRPr="00C34569">
        <w:rPr>
          <w:sz w:val="24"/>
          <w:szCs w:val="24"/>
          <w:u w:val="single"/>
        </w:rPr>
        <w:t xml:space="preserve"> </w:t>
      </w:r>
      <w:r w:rsidR="00116325">
        <w:rPr>
          <w:sz w:val="24"/>
          <w:szCs w:val="24"/>
          <w:u w:val="single"/>
        </w:rPr>
        <w:t>9</w:t>
      </w:r>
      <w:r w:rsidR="001F35DA" w:rsidRPr="001F35DA">
        <w:rPr>
          <w:sz w:val="24"/>
          <w:szCs w:val="24"/>
          <w:u w:val="single"/>
          <w:vertAlign w:val="superscript"/>
        </w:rPr>
        <w:t>th</w:t>
      </w:r>
      <w:r w:rsidR="001F35DA">
        <w:rPr>
          <w:sz w:val="24"/>
          <w:szCs w:val="24"/>
          <w:u w:val="single"/>
        </w:rPr>
        <w:t xml:space="preserve"> </w:t>
      </w:r>
      <w:r w:rsidR="00A47E71">
        <w:rPr>
          <w:sz w:val="24"/>
          <w:szCs w:val="24"/>
          <w:u w:val="single"/>
        </w:rPr>
        <w:t>February 2023</w:t>
      </w:r>
    </w:p>
    <w:p w14:paraId="5EB1503F" w14:textId="5AB142DC" w:rsidR="00492744" w:rsidRDefault="00492744">
      <w:pPr>
        <w:rPr>
          <w:sz w:val="24"/>
          <w:szCs w:val="24"/>
        </w:rPr>
      </w:pPr>
      <w:r w:rsidRPr="00C34569">
        <w:rPr>
          <w:b/>
          <w:bCs/>
          <w:sz w:val="24"/>
          <w:szCs w:val="24"/>
        </w:rPr>
        <w:t>Present</w:t>
      </w:r>
      <w:r>
        <w:rPr>
          <w:sz w:val="24"/>
          <w:szCs w:val="24"/>
        </w:rPr>
        <w:t xml:space="preserve"> –</w:t>
      </w:r>
      <w:r w:rsidR="00116325">
        <w:rPr>
          <w:sz w:val="24"/>
          <w:szCs w:val="24"/>
        </w:rPr>
        <w:t xml:space="preserve"> Craig</w:t>
      </w:r>
      <w:r w:rsidR="000F356B">
        <w:rPr>
          <w:sz w:val="24"/>
          <w:szCs w:val="24"/>
        </w:rPr>
        <w:t xml:space="preserve">, </w:t>
      </w:r>
      <w:r w:rsidR="007B259B">
        <w:rPr>
          <w:sz w:val="24"/>
          <w:szCs w:val="24"/>
        </w:rPr>
        <w:t xml:space="preserve">Paula, </w:t>
      </w:r>
      <w:r w:rsidR="001F2BAA">
        <w:rPr>
          <w:sz w:val="24"/>
          <w:szCs w:val="24"/>
        </w:rPr>
        <w:t xml:space="preserve">Prash, </w:t>
      </w:r>
      <w:r w:rsidR="007B259B">
        <w:rPr>
          <w:sz w:val="24"/>
          <w:szCs w:val="24"/>
        </w:rPr>
        <w:t xml:space="preserve">Monika, </w:t>
      </w:r>
      <w:r w:rsidR="000E7559">
        <w:rPr>
          <w:sz w:val="24"/>
          <w:szCs w:val="24"/>
        </w:rPr>
        <w:t xml:space="preserve">Peter M, </w:t>
      </w:r>
      <w:r w:rsidR="007B259B">
        <w:rPr>
          <w:sz w:val="24"/>
          <w:szCs w:val="24"/>
        </w:rPr>
        <w:t xml:space="preserve">Fiona, </w:t>
      </w:r>
      <w:r w:rsidR="000E7559">
        <w:rPr>
          <w:sz w:val="24"/>
          <w:szCs w:val="24"/>
        </w:rPr>
        <w:t xml:space="preserve">Tori, Nicky, Lucy, </w:t>
      </w:r>
      <w:r w:rsidR="000A784D">
        <w:rPr>
          <w:sz w:val="24"/>
          <w:szCs w:val="24"/>
        </w:rPr>
        <w:t xml:space="preserve">Anisha, </w:t>
      </w:r>
      <w:r w:rsidR="007B259B">
        <w:rPr>
          <w:sz w:val="24"/>
          <w:szCs w:val="24"/>
        </w:rPr>
        <w:t>Vishal</w:t>
      </w:r>
      <w:r w:rsidR="000A784D">
        <w:rPr>
          <w:sz w:val="24"/>
          <w:szCs w:val="24"/>
        </w:rPr>
        <w:t xml:space="preserve">, </w:t>
      </w:r>
      <w:r w:rsidR="001F2BAA">
        <w:rPr>
          <w:sz w:val="24"/>
          <w:szCs w:val="24"/>
        </w:rPr>
        <w:t>Kate, Lou</w:t>
      </w:r>
      <w:r w:rsidR="0081072C">
        <w:rPr>
          <w:sz w:val="24"/>
          <w:szCs w:val="24"/>
        </w:rPr>
        <w:t xml:space="preserve">, Jon S, </w:t>
      </w:r>
      <w:r w:rsidR="007B259B">
        <w:rPr>
          <w:sz w:val="24"/>
          <w:szCs w:val="24"/>
        </w:rPr>
        <w:t xml:space="preserve">Karol W, </w:t>
      </w:r>
      <w:r w:rsidR="000A784D">
        <w:rPr>
          <w:sz w:val="24"/>
          <w:szCs w:val="24"/>
        </w:rPr>
        <w:t xml:space="preserve">and Helen </w:t>
      </w:r>
    </w:p>
    <w:p w14:paraId="52582CEC" w14:textId="262DFB4F" w:rsidR="00D23E30" w:rsidRDefault="00636230">
      <w:pPr>
        <w:rPr>
          <w:sz w:val="24"/>
          <w:szCs w:val="24"/>
        </w:rPr>
      </w:pPr>
      <w:r>
        <w:rPr>
          <w:sz w:val="24"/>
          <w:szCs w:val="24"/>
        </w:rPr>
        <w:t xml:space="preserve">Apologies – Peter E, Cath K, Max H, Nina L, Yvonne M, </w:t>
      </w:r>
      <w:r w:rsidR="007B259B">
        <w:rPr>
          <w:sz w:val="24"/>
          <w:szCs w:val="24"/>
        </w:rPr>
        <w:t>Meha T, James H</w:t>
      </w:r>
    </w:p>
    <w:p w14:paraId="00153A1B" w14:textId="1DF4689C" w:rsidR="00492744" w:rsidRDefault="00492744">
      <w:pPr>
        <w:pBdr>
          <w:bottom w:val="single" w:sz="12" w:space="1" w:color="auto"/>
        </w:pBdr>
        <w:rPr>
          <w:sz w:val="24"/>
          <w:szCs w:val="24"/>
        </w:rPr>
      </w:pPr>
    </w:p>
    <w:p w14:paraId="320F0EC5" w14:textId="61B2694E" w:rsidR="00BA236F" w:rsidRPr="008C0464" w:rsidRDefault="00637F3B">
      <w:pPr>
        <w:rPr>
          <w:b/>
          <w:bCs/>
          <w:sz w:val="24"/>
          <w:szCs w:val="24"/>
          <w:u w:val="single"/>
        </w:rPr>
      </w:pPr>
      <w:r w:rsidRPr="008C0464">
        <w:rPr>
          <w:b/>
          <w:bCs/>
          <w:sz w:val="24"/>
          <w:szCs w:val="24"/>
          <w:u w:val="single"/>
        </w:rPr>
        <w:t>Teams update</w:t>
      </w:r>
    </w:p>
    <w:p w14:paraId="5ADF6559" w14:textId="69C740B8" w:rsidR="00637F3B" w:rsidRDefault="00637F3B">
      <w:pPr>
        <w:rPr>
          <w:sz w:val="24"/>
          <w:szCs w:val="24"/>
        </w:rPr>
      </w:pPr>
      <w:r w:rsidRPr="008C0464">
        <w:rPr>
          <w:b/>
          <w:bCs/>
          <w:sz w:val="24"/>
          <w:szCs w:val="24"/>
        </w:rPr>
        <w:t>Pharmacy &amp; Dispensary</w:t>
      </w:r>
      <w:r>
        <w:rPr>
          <w:sz w:val="24"/>
          <w:szCs w:val="24"/>
        </w:rPr>
        <w:t xml:space="preserve"> – Anisha </w:t>
      </w:r>
      <w:r w:rsidR="00DB66B0">
        <w:rPr>
          <w:sz w:val="24"/>
          <w:szCs w:val="24"/>
        </w:rPr>
        <w:t>updated.</w:t>
      </w:r>
    </w:p>
    <w:p w14:paraId="645DB817" w14:textId="77777777" w:rsidR="00165A93" w:rsidRDefault="00B767A9">
      <w:pPr>
        <w:rPr>
          <w:sz w:val="24"/>
          <w:szCs w:val="24"/>
        </w:rPr>
      </w:pPr>
      <w:r>
        <w:rPr>
          <w:sz w:val="24"/>
          <w:szCs w:val="24"/>
        </w:rPr>
        <w:t>The Dispe</w:t>
      </w:r>
      <w:r w:rsidR="00165A93">
        <w:rPr>
          <w:sz w:val="24"/>
          <w:szCs w:val="24"/>
        </w:rPr>
        <w:t>n</w:t>
      </w:r>
      <w:r>
        <w:rPr>
          <w:sz w:val="24"/>
          <w:szCs w:val="24"/>
        </w:rPr>
        <w:t>sary turnaround time for repeat prescriptions is 7 days, we are catching up after BHols and issues with the vending machine which have delayed</w:t>
      </w:r>
      <w:r w:rsidR="004F20AF">
        <w:rPr>
          <w:sz w:val="24"/>
          <w:szCs w:val="24"/>
        </w:rPr>
        <w:t xml:space="preserve">. </w:t>
      </w:r>
    </w:p>
    <w:p w14:paraId="26E043FB" w14:textId="09266C94" w:rsidR="00165A93" w:rsidRDefault="004F20AF">
      <w:pPr>
        <w:rPr>
          <w:sz w:val="24"/>
          <w:szCs w:val="24"/>
        </w:rPr>
      </w:pPr>
      <w:r>
        <w:rPr>
          <w:sz w:val="24"/>
          <w:szCs w:val="24"/>
        </w:rPr>
        <w:t xml:space="preserve">The B12 template has been updated to reflect new </w:t>
      </w:r>
      <w:r w:rsidR="00C07B4C">
        <w:rPr>
          <w:sz w:val="24"/>
          <w:szCs w:val="24"/>
        </w:rPr>
        <w:t>guidance</w:t>
      </w:r>
      <w:r w:rsidR="00165A93">
        <w:rPr>
          <w:sz w:val="24"/>
          <w:szCs w:val="24"/>
        </w:rPr>
        <w:t>.</w:t>
      </w:r>
      <w:r w:rsidR="00C07B4C">
        <w:rPr>
          <w:sz w:val="24"/>
          <w:szCs w:val="24"/>
        </w:rPr>
        <w:t xml:space="preserve"> </w:t>
      </w:r>
    </w:p>
    <w:p w14:paraId="3A3468C7" w14:textId="0C1347AC" w:rsidR="00637F3B" w:rsidRDefault="00442E29">
      <w:pPr>
        <w:rPr>
          <w:sz w:val="24"/>
          <w:szCs w:val="24"/>
        </w:rPr>
      </w:pPr>
      <w:r>
        <w:rPr>
          <w:sz w:val="24"/>
          <w:szCs w:val="24"/>
        </w:rPr>
        <w:t xml:space="preserve">Any cholesterol blood results that are being </w:t>
      </w:r>
      <w:r w:rsidR="00DB66B0">
        <w:rPr>
          <w:sz w:val="24"/>
          <w:szCs w:val="24"/>
        </w:rPr>
        <w:t>reviewed;</w:t>
      </w:r>
      <w:r>
        <w:rPr>
          <w:sz w:val="24"/>
          <w:szCs w:val="24"/>
        </w:rPr>
        <w:t xml:space="preserve"> please can clinicians be mindful of calculating QRisk before asking </w:t>
      </w:r>
      <w:r w:rsidR="004E6271">
        <w:rPr>
          <w:sz w:val="24"/>
          <w:szCs w:val="24"/>
        </w:rPr>
        <w:t>patients</w:t>
      </w:r>
      <w:r>
        <w:rPr>
          <w:sz w:val="24"/>
          <w:szCs w:val="24"/>
        </w:rPr>
        <w:t xml:space="preserve"> to contact for a review. </w:t>
      </w:r>
    </w:p>
    <w:p w14:paraId="220D7E5B" w14:textId="7EFA651F" w:rsidR="00707A68" w:rsidRDefault="00707A68">
      <w:pPr>
        <w:rPr>
          <w:sz w:val="24"/>
          <w:szCs w:val="24"/>
        </w:rPr>
      </w:pPr>
      <w:r>
        <w:rPr>
          <w:sz w:val="24"/>
          <w:szCs w:val="24"/>
        </w:rPr>
        <w:t>It was agreed to park fasting lipids for the moments.</w:t>
      </w:r>
    </w:p>
    <w:p w14:paraId="799A401D" w14:textId="17FA94BC" w:rsidR="00707A68" w:rsidRDefault="00EE34EF">
      <w:pPr>
        <w:rPr>
          <w:sz w:val="24"/>
          <w:szCs w:val="24"/>
        </w:rPr>
      </w:pPr>
      <w:r>
        <w:rPr>
          <w:sz w:val="24"/>
          <w:szCs w:val="24"/>
        </w:rPr>
        <w:t>Anisha advised that the new practice formulary will be operational in the next week, please see her if any queries but it has been designed to be super user friendly.</w:t>
      </w:r>
    </w:p>
    <w:p w14:paraId="582BB55D" w14:textId="18E09EA2" w:rsidR="00F25619" w:rsidRDefault="00F25619">
      <w:pPr>
        <w:rPr>
          <w:sz w:val="24"/>
          <w:szCs w:val="24"/>
        </w:rPr>
      </w:pPr>
      <w:r>
        <w:rPr>
          <w:sz w:val="24"/>
          <w:szCs w:val="24"/>
        </w:rPr>
        <w:t>Helen advised the Dispensary will be closing from 1.00 – 2.30pm daily, to allow for catch up, from 1</w:t>
      </w:r>
      <w:r w:rsidRPr="00F2561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June. Any clinician who needs an urgent </w:t>
      </w:r>
      <w:proofErr w:type="spellStart"/>
      <w:r>
        <w:rPr>
          <w:sz w:val="24"/>
          <w:szCs w:val="24"/>
        </w:rPr>
        <w:t>rx</w:t>
      </w:r>
      <w:proofErr w:type="spellEnd"/>
      <w:r>
        <w:rPr>
          <w:sz w:val="24"/>
          <w:szCs w:val="24"/>
        </w:rPr>
        <w:t xml:space="preserve"> after 1, just alert dispensary. </w:t>
      </w:r>
    </w:p>
    <w:p w14:paraId="18BE6CA8" w14:textId="08D8A90A" w:rsidR="00147A18" w:rsidRDefault="00147A18">
      <w:pPr>
        <w:rPr>
          <w:sz w:val="24"/>
          <w:szCs w:val="24"/>
        </w:rPr>
      </w:pPr>
      <w:r w:rsidRPr="008C0464">
        <w:rPr>
          <w:b/>
          <w:bCs/>
          <w:sz w:val="24"/>
          <w:szCs w:val="24"/>
        </w:rPr>
        <w:t>ANPs</w:t>
      </w:r>
      <w:r>
        <w:rPr>
          <w:sz w:val="24"/>
          <w:szCs w:val="24"/>
        </w:rPr>
        <w:t xml:space="preserve"> – Tori mentioned workload, Helen advised this has been feedback via the patient survey and Partners will be responding via a staff newsletter.</w:t>
      </w:r>
    </w:p>
    <w:p w14:paraId="11A8074B" w14:textId="45E287E7" w:rsidR="00C97D82" w:rsidRDefault="00C97D82">
      <w:pPr>
        <w:rPr>
          <w:sz w:val="24"/>
          <w:szCs w:val="24"/>
        </w:rPr>
      </w:pPr>
      <w:r w:rsidRPr="008C0464">
        <w:rPr>
          <w:b/>
          <w:bCs/>
          <w:sz w:val="24"/>
          <w:szCs w:val="24"/>
        </w:rPr>
        <w:t>Nursing Team</w:t>
      </w:r>
      <w:r>
        <w:rPr>
          <w:sz w:val="24"/>
          <w:szCs w:val="24"/>
        </w:rPr>
        <w:t xml:space="preserve"> – Lucy </w:t>
      </w:r>
      <w:r w:rsidR="00DB66B0">
        <w:rPr>
          <w:sz w:val="24"/>
          <w:szCs w:val="24"/>
        </w:rPr>
        <w:t>updated.</w:t>
      </w:r>
    </w:p>
    <w:p w14:paraId="03B40DCA" w14:textId="4FA77A7A" w:rsidR="00C97D82" w:rsidRDefault="0083319B">
      <w:pPr>
        <w:rPr>
          <w:sz w:val="24"/>
          <w:szCs w:val="24"/>
        </w:rPr>
      </w:pPr>
      <w:r>
        <w:rPr>
          <w:sz w:val="24"/>
          <w:szCs w:val="24"/>
        </w:rPr>
        <w:t>We are in the process of recruiting for a new HCA.</w:t>
      </w:r>
      <w:r w:rsidR="002E151A">
        <w:rPr>
          <w:sz w:val="24"/>
          <w:szCs w:val="24"/>
        </w:rPr>
        <w:t xml:space="preserve"> We have offered the post and waiting for her to accept it.</w:t>
      </w:r>
    </w:p>
    <w:p w14:paraId="4D9CB0EC" w14:textId="14977621" w:rsidR="002E151A" w:rsidRDefault="002E151A">
      <w:pPr>
        <w:rPr>
          <w:sz w:val="24"/>
          <w:szCs w:val="24"/>
        </w:rPr>
      </w:pPr>
      <w:r>
        <w:rPr>
          <w:sz w:val="24"/>
          <w:szCs w:val="24"/>
        </w:rPr>
        <w:t xml:space="preserve">We are rolling out the Libra 2 device primarily for patients on insulin. Lucy is happy to see patients who need advice on it. </w:t>
      </w:r>
      <w:r w:rsidR="008B023C">
        <w:rPr>
          <w:sz w:val="24"/>
          <w:szCs w:val="24"/>
        </w:rPr>
        <w:t>It is very good for diabetic control.</w:t>
      </w:r>
    </w:p>
    <w:p w14:paraId="15B3420B" w14:textId="29B10C0E" w:rsidR="008B023C" w:rsidRDefault="008B023C">
      <w:pPr>
        <w:rPr>
          <w:sz w:val="24"/>
          <w:szCs w:val="24"/>
        </w:rPr>
      </w:pPr>
      <w:r>
        <w:rPr>
          <w:sz w:val="24"/>
          <w:szCs w:val="24"/>
        </w:rPr>
        <w:t>Amanda L is now doing dopplers so they can be booked directly with her.</w:t>
      </w:r>
    </w:p>
    <w:p w14:paraId="5FA9A48D" w14:textId="5FA66E4C" w:rsidR="009B530D" w:rsidRDefault="009B530D">
      <w:pPr>
        <w:rPr>
          <w:sz w:val="24"/>
          <w:szCs w:val="24"/>
        </w:rPr>
      </w:pPr>
      <w:r>
        <w:rPr>
          <w:sz w:val="24"/>
          <w:szCs w:val="24"/>
        </w:rPr>
        <w:t>Spirometry has started again but is newly introduced so a work in progress.</w:t>
      </w:r>
    </w:p>
    <w:p w14:paraId="1C19731B" w14:textId="76CEE0DA" w:rsidR="001E1B4E" w:rsidRDefault="00503939">
      <w:pPr>
        <w:rPr>
          <w:sz w:val="24"/>
          <w:szCs w:val="24"/>
        </w:rPr>
      </w:pPr>
      <w:r>
        <w:rPr>
          <w:sz w:val="24"/>
          <w:szCs w:val="24"/>
        </w:rPr>
        <w:t>24-hour</w:t>
      </w:r>
      <w:r w:rsidR="001E1B4E">
        <w:rPr>
          <w:sz w:val="24"/>
          <w:szCs w:val="24"/>
        </w:rPr>
        <w:t xml:space="preserve"> BP and ECGs need time to allow to be downloaded. Paula expressed concern at interpreting results, for further discussion.</w:t>
      </w:r>
    </w:p>
    <w:p w14:paraId="6DB9E2D5" w14:textId="7FA34485" w:rsidR="00E650F4" w:rsidRDefault="00E650F4">
      <w:pPr>
        <w:rPr>
          <w:sz w:val="24"/>
          <w:szCs w:val="24"/>
        </w:rPr>
      </w:pPr>
      <w:r w:rsidRPr="008C0464">
        <w:rPr>
          <w:b/>
          <w:bCs/>
          <w:sz w:val="24"/>
          <w:szCs w:val="24"/>
        </w:rPr>
        <w:lastRenderedPageBreak/>
        <w:t>Reception</w:t>
      </w:r>
      <w:r>
        <w:rPr>
          <w:sz w:val="24"/>
          <w:szCs w:val="24"/>
        </w:rPr>
        <w:t xml:space="preserve"> – Lou advised that she has two new and 1 fairly new staff </w:t>
      </w:r>
      <w:r w:rsidR="00EC6DF4">
        <w:rPr>
          <w:sz w:val="24"/>
          <w:szCs w:val="24"/>
        </w:rPr>
        <w:t>member</w:t>
      </w:r>
      <w:r>
        <w:rPr>
          <w:sz w:val="24"/>
          <w:szCs w:val="24"/>
        </w:rPr>
        <w:t xml:space="preserve"> in training so please bear with the team. </w:t>
      </w:r>
      <w:r w:rsidR="00997225">
        <w:rPr>
          <w:sz w:val="24"/>
          <w:szCs w:val="24"/>
        </w:rPr>
        <w:t xml:space="preserve">Query around fit tests which </w:t>
      </w:r>
      <w:r w:rsidR="00EC6DF4">
        <w:rPr>
          <w:sz w:val="24"/>
          <w:szCs w:val="24"/>
        </w:rPr>
        <w:t>opened</w:t>
      </w:r>
      <w:r w:rsidR="00997225">
        <w:rPr>
          <w:sz w:val="24"/>
          <w:szCs w:val="24"/>
        </w:rPr>
        <w:t xml:space="preserve"> a bigger discussion. Paula will review the guidance on following up a fit test.</w:t>
      </w:r>
    </w:p>
    <w:p w14:paraId="7C7A260B" w14:textId="3EF4EFE9" w:rsidR="008C0464" w:rsidRDefault="008C0464">
      <w:pPr>
        <w:rPr>
          <w:sz w:val="24"/>
          <w:szCs w:val="24"/>
        </w:rPr>
      </w:pPr>
      <w:r w:rsidRPr="008C0464">
        <w:rPr>
          <w:b/>
          <w:bCs/>
          <w:sz w:val="24"/>
          <w:szCs w:val="24"/>
        </w:rPr>
        <w:t>Kate</w:t>
      </w:r>
      <w:r>
        <w:rPr>
          <w:sz w:val="24"/>
          <w:szCs w:val="24"/>
        </w:rPr>
        <w:t xml:space="preserve"> advised the Donna was still being trained on the rotas. </w:t>
      </w:r>
    </w:p>
    <w:p w14:paraId="234944C5" w14:textId="075E947B" w:rsidR="008C0464" w:rsidRDefault="008C0464">
      <w:pPr>
        <w:rPr>
          <w:sz w:val="24"/>
          <w:szCs w:val="24"/>
        </w:rPr>
      </w:pPr>
      <w:r w:rsidRPr="008C0464">
        <w:rPr>
          <w:b/>
          <w:bCs/>
          <w:sz w:val="24"/>
          <w:szCs w:val="24"/>
          <w:u w:val="single"/>
        </w:rPr>
        <w:t>Significant events</w:t>
      </w:r>
      <w:r>
        <w:rPr>
          <w:sz w:val="24"/>
          <w:szCs w:val="24"/>
        </w:rPr>
        <w:t xml:space="preserve"> were reviewed and completed where appropriate.</w:t>
      </w:r>
    </w:p>
    <w:p w14:paraId="1D815E3B" w14:textId="48221C75" w:rsidR="008C0464" w:rsidRDefault="008C0464">
      <w:pPr>
        <w:rPr>
          <w:sz w:val="24"/>
          <w:szCs w:val="24"/>
        </w:rPr>
      </w:pPr>
      <w:r>
        <w:rPr>
          <w:sz w:val="24"/>
          <w:szCs w:val="24"/>
        </w:rPr>
        <w:t xml:space="preserve">Monika presented a clinical study following the significant event of an elderly patient. Presentation attached. </w:t>
      </w:r>
    </w:p>
    <w:p w14:paraId="2C2F42A3" w14:textId="149CE31E" w:rsidR="008C0464" w:rsidRPr="009E6827" w:rsidRDefault="006F3CA5">
      <w:pPr>
        <w:rPr>
          <w:b/>
          <w:bCs/>
          <w:sz w:val="24"/>
          <w:szCs w:val="24"/>
          <w:u w:val="single"/>
        </w:rPr>
      </w:pPr>
      <w:r w:rsidRPr="009E6827">
        <w:rPr>
          <w:b/>
          <w:bCs/>
          <w:sz w:val="24"/>
          <w:szCs w:val="24"/>
          <w:u w:val="single"/>
        </w:rPr>
        <w:t>Learning Disabilities update</w:t>
      </w:r>
    </w:p>
    <w:p w14:paraId="5DC516F5" w14:textId="50CEAAA8" w:rsidR="006F3CA5" w:rsidRDefault="006F3CA5">
      <w:pPr>
        <w:rPr>
          <w:sz w:val="24"/>
          <w:szCs w:val="24"/>
        </w:rPr>
      </w:pPr>
      <w:r>
        <w:rPr>
          <w:sz w:val="24"/>
          <w:szCs w:val="24"/>
        </w:rPr>
        <w:t>Paula gave feedback on our recent audit of our Learning Disabilities</w:t>
      </w:r>
      <w:r w:rsidR="009E6827">
        <w:rPr>
          <w:sz w:val="24"/>
          <w:szCs w:val="24"/>
        </w:rPr>
        <w:t xml:space="preserve"> management. We scored a silver. The presentation and attachments are attached.</w:t>
      </w:r>
    </w:p>
    <w:p w14:paraId="1D998147" w14:textId="2F087269" w:rsidR="00806DA2" w:rsidRDefault="00806DA2">
      <w:pPr>
        <w:rPr>
          <w:sz w:val="24"/>
          <w:szCs w:val="24"/>
        </w:rPr>
      </w:pPr>
      <w:r>
        <w:rPr>
          <w:sz w:val="24"/>
          <w:szCs w:val="24"/>
        </w:rPr>
        <w:t>There should be a focus on screening of these patients and awareness that they are susceptible to higher rates of constipation, bowel cancer</w:t>
      </w:r>
      <w:r w:rsidR="001D3776">
        <w:rPr>
          <w:sz w:val="24"/>
          <w:szCs w:val="24"/>
        </w:rPr>
        <w:t xml:space="preserve"> and dementia. Particularly patients with downs syndrome. We need to consider reasonable adjustments and </w:t>
      </w:r>
      <w:r w:rsidR="007937E2">
        <w:rPr>
          <w:sz w:val="24"/>
          <w:szCs w:val="24"/>
        </w:rPr>
        <w:t xml:space="preserve">improving our register. </w:t>
      </w:r>
    </w:p>
    <w:p w14:paraId="7B37F267" w14:textId="77777777" w:rsidR="004F20AF" w:rsidRDefault="004F20AF">
      <w:pPr>
        <w:rPr>
          <w:sz w:val="24"/>
          <w:szCs w:val="24"/>
        </w:rPr>
      </w:pPr>
    </w:p>
    <w:sectPr w:rsidR="004F2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3189D"/>
    <w:rsid w:val="000039A1"/>
    <w:rsid w:val="00004073"/>
    <w:rsid w:val="00022EDC"/>
    <w:rsid w:val="0005075F"/>
    <w:rsid w:val="000A784D"/>
    <w:rsid w:val="000D02AB"/>
    <w:rsid w:val="000E7559"/>
    <w:rsid w:val="000F356B"/>
    <w:rsid w:val="00106BD0"/>
    <w:rsid w:val="00116325"/>
    <w:rsid w:val="00116B82"/>
    <w:rsid w:val="001408D2"/>
    <w:rsid w:val="00147A18"/>
    <w:rsid w:val="00165A93"/>
    <w:rsid w:val="001D3776"/>
    <w:rsid w:val="001E1B4E"/>
    <w:rsid w:val="001F2BAA"/>
    <w:rsid w:val="001F35DA"/>
    <w:rsid w:val="002839B6"/>
    <w:rsid w:val="002919F7"/>
    <w:rsid w:val="002929E2"/>
    <w:rsid w:val="00295E45"/>
    <w:rsid w:val="002E151A"/>
    <w:rsid w:val="002F2E72"/>
    <w:rsid w:val="00323CA4"/>
    <w:rsid w:val="003275AC"/>
    <w:rsid w:val="003534B9"/>
    <w:rsid w:val="00354395"/>
    <w:rsid w:val="00354C36"/>
    <w:rsid w:val="003757D7"/>
    <w:rsid w:val="003D054F"/>
    <w:rsid w:val="003F2F1A"/>
    <w:rsid w:val="004015E8"/>
    <w:rsid w:val="004110E2"/>
    <w:rsid w:val="0041514D"/>
    <w:rsid w:val="00430072"/>
    <w:rsid w:val="00442E29"/>
    <w:rsid w:val="00471BC5"/>
    <w:rsid w:val="00492744"/>
    <w:rsid w:val="0049312B"/>
    <w:rsid w:val="004A591E"/>
    <w:rsid w:val="004D1FF6"/>
    <w:rsid w:val="004D49FE"/>
    <w:rsid w:val="004E20E4"/>
    <w:rsid w:val="004E6271"/>
    <w:rsid w:val="004F20AF"/>
    <w:rsid w:val="00503939"/>
    <w:rsid w:val="00512E0A"/>
    <w:rsid w:val="00571B90"/>
    <w:rsid w:val="00576359"/>
    <w:rsid w:val="00596646"/>
    <w:rsid w:val="005E0EBA"/>
    <w:rsid w:val="005E5DAE"/>
    <w:rsid w:val="006033E4"/>
    <w:rsid w:val="00614CE1"/>
    <w:rsid w:val="00636230"/>
    <w:rsid w:val="00637F3B"/>
    <w:rsid w:val="00642E69"/>
    <w:rsid w:val="006447E2"/>
    <w:rsid w:val="006B6855"/>
    <w:rsid w:val="006F3CA5"/>
    <w:rsid w:val="00700338"/>
    <w:rsid w:val="00707A68"/>
    <w:rsid w:val="007102B6"/>
    <w:rsid w:val="00735494"/>
    <w:rsid w:val="00757645"/>
    <w:rsid w:val="007937E2"/>
    <w:rsid w:val="007B259B"/>
    <w:rsid w:val="007D1F23"/>
    <w:rsid w:val="007E202A"/>
    <w:rsid w:val="00801538"/>
    <w:rsid w:val="00806DA2"/>
    <w:rsid w:val="0081072C"/>
    <w:rsid w:val="0081607E"/>
    <w:rsid w:val="0083319B"/>
    <w:rsid w:val="0083561E"/>
    <w:rsid w:val="008440BD"/>
    <w:rsid w:val="00852CCD"/>
    <w:rsid w:val="00890C34"/>
    <w:rsid w:val="008B023C"/>
    <w:rsid w:val="008B4041"/>
    <w:rsid w:val="008C0464"/>
    <w:rsid w:val="008D51CF"/>
    <w:rsid w:val="00900C4F"/>
    <w:rsid w:val="0092487E"/>
    <w:rsid w:val="00926B75"/>
    <w:rsid w:val="0093189D"/>
    <w:rsid w:val="00941CAA"/>
    <w:rsid w:val="00942BFA"/>
    <w:rsid w:val="00991F05"/>
    <w:rsid w:val="00997225"/>
    <w:rsid w:val="009A7C14"/>
    <w:rsid w:val="009B530D"/>
    <w:rsid w:val="009E532D"/>
    <w:rsid w:val="009E6827"/>
    <w:rsid w:val="009F1F8A"/>
    <w:rsid w:val="00A020F0"/>
    <w:rsid w:val="00A14B07"/>
    <w:rsid w:val="00A43B68"/>
    <w:rsid w:val="00A47E71"/>
    <w:rsid w:val="00A6566D"/>
    <w:rsid w:val="00A81E16"/>
    <w:rsid w:val="00A9073E"/>
    <w:rsid w:val="00AA3719"/>
    <w:rsid w:val="00AE7C95"/>
    <w:rsid w:val="00AF0D97"/>
    <w:rsid w:val="00B259D7"/>
    <w:rsid w:val="00B767A9"/>
    <w:rsid w:val="00B8409D"/>
    <w:rsid w:val="00B91E4D"/>
    <w:rsid w:val="00BA236F"/>
    <w:rsid w:val="00BB4518"/>
    <w:rsid w:val="00BC12AE"/>
    <w:rsid w:val="00C07B4C"/>
    <w:rsid w:val="00C23581"/>
    <w:rsid w:val="00C34569"/>
    <w:rsid w:val="00C869DD"/>
    <w:rsid w:val="00C97D82"/>
    <w:rsid w:val="00CB5F65"/>
    <w:rsid w:val="00CC5A56"/>
    <w:rsid w:val="00D14166"/>
    <w:rsid w:val="00D23E30"/>
    <w:rsid w:val="00D80BA9"/>
    <w:rsid w:val="00DB66B0"/>
    <w:rsid w:val="00E1028F"/>
    <w:rsid w:val="00E10A49"/>
    <w:rsid w:val="00E41BAD"/>
    <w:rsid w:val="00E451A2"/>
    <w:rsid w:val="00E55352"/>
    <w:rsid w:val="00E650F4"/>
    <w:rsid w:val="00EC5DE4"/>
    <w:rsid w:val="00EC6DF4"/>
    <w:rsid w:val="00ED726C"/>
    <w:rsid w:val="00EE21B9"/>
    <w:rsid w:val="00EE34EF"/>
    <w:rsid w:val="00F0354A"/>
    <w:rsid w:val="00F24FC3"/>
    <w:rsid w:val="00F25619"/>
    <w:rsid w:val="00F65300"/>
    <w:rsid w:val="00F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881C"/>
  <w15:chartTrackingRefBased/>
  <w15:docId w15:val="{62248014-A9BF-4D44-A8FC-154F84ED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F9CA0106FC644986E337D559E2231" ma:contentTypeVersion="7" ma:contentTypeDescription="Create a new document." ma:contentTypeScope="" ma:versionID="5742d8f7bac6f0b7ab1c04557dc30e6c">
  <xsd:schema xmlns:xsd="http://www.w3.org/2001/XMLSchema" xmlns:xs="http://www.w3.org/2001/XMLSchema" xmlns:p="http://schemas.microsoft.com/office/2006/metadata/properties" xmlns:ns3="605480e5-eaa0-4039-adc3-e4a2043de46a" xmlns:ns4="3f499761-45b5-4d53-bf5f-d69e6658660c" targetNamespace="http://schemas.microsoft.com/office/2006/metadata/properties" ma:root="true" ma:fieldsID="fda41952062abf003d56b043544bfa6f" ns3:_="" ns4:_="">
    <xsd:import namespace="605480e5-eaa0-4039-adc3-e4a2043de46a"/>
    <xsd:import namespace="3f499761-45b5-4d53-bf5f-d69e66586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480e5-eaa0-4039-adc3-e4a2043de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99761-45b5-4d53-bf5f-d69e66586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262972-DE21-40E0-AD37-0443E8100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207BAF-8D13-4853-8770-1E8376F1B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480e5-eaa0-4039-adc3-e4a2043de46a"/>
    <ds:schemaRef ds:uri="3f499761-45b5-4d53-bf5f-d69e66586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5BB381-F96B-4EBD-8B9C-9F44403CB80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406</Words>
  <Characters>2318</Characters>
  <Application>Microsoft Office Word</Application>
  <DocSecurity>0</DocSecurity>
  <Lines>19</Lines>
  <Paragraphs>5</Paragraphs>
  <ScaleCrop>false</ScaleCrop>
  <Company>Herefordshire and Worcestershire CCG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Helen (ABBOTTSWOOD MEDICAL CENTRE)</dc:creator>
  <cp:keywords/>
  <dc:description/>
  <cp:lastModifiedBy>PERRY, Helen (ABBOTTSWOOD MEDICAL CENTRE)</cp:lastModifiedBy>
  <cp:revision>34</cp:revision>
  <dcterms:created xsi:type="dcterms:W3CDTF">2023-05-19T14:19:00Z</dcterms:created>
  <dcterms:modified xsi:type="dcterms:W3CDTF">2023-05-22T10:29:00Z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0x010100401F9CA0106FC644986E337D559E2231</vt:lpwstr>
  </property>
</Properties>
</file>